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jc w:val="center"/>
        <w:rPr>
          <w:b w:val="1"/>
        </w:rPr>
      </w:pPr>
      <w:bookmarkStart w:colFirst="0" w:colLast="0" w:name="_qmlpm1c4f63g" w:id="0"/>
      <w:bookmarkEnd w:id="0"/>
      <w:r w:rsidDel="00000000" w:rsidR="00000000" w:rsidRPr="00000000">
        <w:rPr>
          <w:rtl w:val="0"/>
        </w:rPr>
        <w:t xml:space="preserve">SNAC August 2022 Newsletter</w:t>
      </w:r>
      <w:r w:rsidDel="00000000" w:rsidR="00000000" w:rsidRPr="00000000">
        <w:rPr>
          <w:rtl w:val="0"/>
        </w:rPr>
      </w:r>
    </w:p>
    <w:p w:rsidR="00000000" w:rsidDel="00000000" w:rsidP="00000000" w:rsidRDefault="00000000" w:rsidRPr="00000000" w14:paraId="00000002">
      <w:pPr>
        <w:pStyle w:val="Heading2"/>
        <w:pageBreakBefore w:val="0"/>
        <w:jc w:val="center"/>
        <w:rPr/>
      </w:pPr>
      <w:bookmarkStart w:colFirst="0" w:colLast="0" w:name="_jnoih79j0iwj" w:id="1"/>
      <w:bookmarkEnd w:id="1"/>
      <w:r w:rsidDel="00000000" w:rsidR="00000000" w:rsidRPr="00000000">
        <w:rPr>
          <w:rtl w:val="0"/>
        </w:rPr>
        <w:t xml:space="preserve">From the Operations Committee</w:t>
      </w:r>
    </w:p>
    <w:p w:rsidR="00000000" w:rsidDel="00000000" w:rsidP="00000000" w:rsidRDefault="00000000" w:rsidRPr="00000000" w14:paraId="00000003">
      <w:pPr>
        <w:pStyle w:val="Heading2"/>
        <w:spacing w:after="0" w:lineRule="auto"/>
        <w:jc w:val="center"/>
        <w:rPr/>
      </w:pPr>
      <w:bookmarkStart w:colFirst="0" w:colLast="0" w:name="_7pi70y5e4gyu" w:id="2"/>
      <w:bookmarkEnd w:id="2"/>
      <w:r w:rsidDel="00000000" w:rsidR="00000000" w:rsidRPr="00000000">
        <w:rPr>
          <w:rtl w:val="0"/>
        </w:rPr>
        <w:t xml:space="preserve">Announcements</w:t>
      </w:r>
    </w:p>
    <w:p w:rsidR="00000000" w:rsidDel="00000000" w:rsidP="00000000" w:rsidRDefault="00000000" w:rsidRPr="00000000" w14:paraId="00000004">
      <w:pPr>
        <w:jc w:val="center"/>
        <w:rPr>
          <w:i w:val="1"/>
        </w:rPr>
      </w:pPr>
      <w:r w:rsidDel="00000000" w:rsidR="00000000" w:rsidRPr="00000000">
        <w:rPr>
          <w:i w:val="1"/>
          <w:rtl w:val="0"/>
        </w:rPr>
        <w:t xml:space="preserve">Director, Daniel Pitti (</w:t>
      </w:r>
      <w:hyperlink r:id="rId6">
        <w:r w:rsidDel="00000000" w:rsidR="00000000" w:rsidRPr="00000000">
          <w:rPr>
            <w:i w:val="1"/>
            <w:color w:val="1155cc"/>
            <w:u w:val="single"/>
            <w:rtl w:val="0"/>
          </w:rPr>
          <w:t xml:space="preserve">dpitti@virginia.edu</w:t>
        </w:r>
      </w:hyperlink>
      <w:r w:rsidDel="00000000" w:rsidR="00000000" w:rsidRPr="00000000">
        <w:rPr>
          <w:i w:val="1"/>
          <w:rtl w:val="0"/>
        </w:rPr>
        <w:t xml:space="preserv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3"/>
        </w:numPr>
        <w:ind w:left="720" w:hanging="360"/>
        <w:rPr>
          <w:u w:val="none"/>
        </w:rPr>
      </w:pPr>
      <w:r w:rsidDel="00000000" w:rsidR="00000000" w:rsidRPr="00000000">
        <w:rPr>
          <w:rtl w:val="0"/>
        </w:rPr>
        <w:t xml:space="preserve">The Cooperative is pleased to welcome the Archivo Rubén Darío Ordenado y Centralizado (Argentina) as a new member! The archive is particularly interested in documenting Latin American authors.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6"/>
        </w:numPr>
        <w:ind w:left="720" w:hanging="360"/>
        <w:rPr>
          <w:u w:val="none"/>
        </w:rPr>
      </w:pPr>
      <w:r w:rsidDel="00000000" w:rsidR="00000000" w:rsidRPr="00000000">
        <w:rPr>
          <w:rtl w:val="0"/>
        </w:rPr>
        <w:t xml:space="preserve">The Cooperative is pleased to announce that the Institute for Museum and Library Services has awarded a </w:t>
      </w:r>
      <w:hyperlink r:id="rId7">
        <w:r w:rsidDel="00000000" w:rsidR="00000000" w:rsidRPr="00000000">
          <w:rPr>
            <w:color w:val="1155cc"/>
            <w:u w:val="single"/>
            <w:rtl w:val="0"/>
          </w:rPr>
          <w:t xml:space="preserve">grant</w:t>
        </w:r>
      </w:hyperlink>
      <w:r w:rsidDel="00000000" w:rsidR="00000000" w:rsidRPr="00000000">
        <w:rPr>
          <w:rtl w:val="0"/>
        </w:rPr>
        <w:t xml:space="preserve"> to the </w:t>
      </w:r>
      <w:r w:rsidDel="00000000" w:rsidR="00000000" w:rsidRPr="00000000">
        <w:rPr>
          <w:rtl w:val="0"/>
        </w:rPr>
        <w:t xml:space="preserve">University of Maryland, College Park (University of Maryland, School of Information) </w:t>
      </w:r>
      <w:r w:rsidDel="00000000" w:rsidR="00000000" w:rsidRPr="00000000">
        <w:rPr>
          <w:rtl w:val="0"/>
        </w:rPr>
        <w:t xml:space="preserve">for </w:t>
      </w:r>
      <w:r w:rsidDel="00000000" w:rsidR="00000000" w:rsidRPr="00000000">
        <w:rPr>
          <w:b w:val="1"/>
          <w:i w:val="1"/>
          <w:rtl w:val="0"/>
        </w:rPr>
        <w:t xml:space="preserve">Inverting Colonial Archival Structures: Increasing Discovery and Access for Indigenous Communities through SNAC.</w:t>
      </w:r>
      <w:r w:rsidDel="00000000" w:rsidR="00000000" w:rsidRPr="00000000">
        <w:rPr>
          <w:i w:val="1"/>
          <w:rtl w:val="0"/>
        </w:rPr>
        <w:t xml:space="preserve"> </w:t>
      </w:r>
      <w:r w:rsidDel="00000000" w:rsidR="00000000" w:rsidRPr="00000000">
        <w:rPr>
          <w:rtl w:val="0"/>
        </w:rPr>
        <w:t xml:space="preserve">The project director is Diana Marsh.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720" w:firstLine="0"/>
        <w:rPr/>
      </w:pPr>
      <w:r w:rsidDel="00000000" w:rsidR="00000000" w:rsidRPr="00000000">
        <w:rPr>
          <w:rtl w:val="0"/>
        </w:rPr>
        <w:t xml:space="preserve">This three-year research project will focus on the following four research questions:</w:t>
      </w:r>
    </w:p>
    <w:p w:rsidR="00000000" w:rsidDel="00000000" w:rsidP="00000000" w:rsidRDefault="00000000" w:rsidRPr="00000000" w14:paraId="0000000B">
      <w:pPr>
        <w:ind w:left="0" w:firstLine="0"/>
        <w:rPr/>
      </w:pPr>
      <w:r w:rsidDel="00000000" w:rsidR="00000000" w:rsidRPr="00000000">
        <w:rPr>
          <w:rtl w:val="0"/>
        </w:rPr>
      </w:r>
    </w:p>
    <w:p w:rsidR="00000000" w:rsidDel="00000000" w:rsidP="00000000" w:rsidRDefault="00000000" w:rsidRPr="00000000" w14:paraId="0000000C">
      <w:pPr>
        <w:numPr>
          <w:ilvl w:val="0"/>
          <w:numId w:val="2"/>
        </w:numPr>
        <w:ind w:left="1440" w:hanging="360"/>
        <w:rPr>
          <w:u w:val="none"/>
        </w:rPr>
      </w:pPr>
      <w:r w:rsidDel="00000000" w:rsidR="00000000" w:rsidRPr="00000000">
        <w:rPr>
          <w:rtl w:val="0"/>
        </w:rPr>
        <w:t xml:space="preserve">How can aggregated discovery tools increase archival discovery for Native and Indigenous community researchers (in culturally-appropriate ways)? </w:t>
      </w:r>
    </w:p>
    <w:p w:rsidR="00000000" w:rsidDel="00000000" w:rsidP="00000000" w:rsidRDefault="00000000" w:rsidRPr="00000000" w14:paraId="0000000D">
      <w:pPr>
        <w:numPr>
          <w:ilvl w:val="0"/>
          <w:numId w:val="2"/>
        </w:numPr>
        <w:ind w:left="1440" w:hanging="360"/>
        <w:rPr>
          <w:u w:val="none"/>
        </w:rPr>
      </w:pPr>
      <w:r w:rsidDel="00000000" w:rsidR="00000000" w:rsidRPr="00000000">
        <w:rPr>
          <w:rtl w:val="0"/>
        </w:rPr>
        <w:t xml:space="preserve">How can colonial archives and Native and Indigenous communities work together to design and implement new tools, while centering communities in the design and implementation process? </w:t>
      </w:r>
    </w:p>
    <w:p w:rsidR="00000000" w:rsidDel="00000000" w:rsidP="00000000" w:rsidRDefault="00000000" w:rsidRPr="00000000" w14:paraId="0000000E">
      <w:pPr>
        <w:numPr>
          <w:ilvl w:val="0"/>
          <w:numId w:val="2"/>
        </w:numPr>
        <w:ind w:left="1440" w:hanging="360"/>
        <w:rPr>
          <w:u w:val="none"/>
        </w:rPr>
      </w:pPr>
      <w:r w:rsidDel="00000000" w:rsidR="00000000" w:rsidRPr="00000000">
        <w:rPr>
          <w:rtl w:val="0"/>
        </w:rPr>
        <w:t xml:space="preserve">What are the specific affordances of SNAC for locating collections dispersed in colonial archives across the US, and what technical infrastructures, cultural protocols, and educational initiatives are needed for this purpose? </w:t>
      </w:r>
    </w:p>
    <w:p w:rsidR="00000000" w:rsidDel="00000000" w:rsidP="00000000" w:rsidRDefault="00000000" w:rsidRPr="00000000" w14:paraId="0000000F">
      <w:pPr>
        <w:numPr>
          <w:ilvl w:val="0"/>
          <w:numId w:val="2"/>
        </w:numPr>
        <w:ind w:left="1440" w:hanging="360"/>
        <w:rPr>
          <w:u w:val="none"/>
        </w:rPr>
      </w:pPr>
      <w:r w:rsidDel="00000000" w:rsidR="00000000" w:rsidRPr="00000000">
        <w:rPr>
          <w:rtl w:val="0"/>
        </w:rPr>
        <w:t xml:space="preserve">How can SNAC or other archival discovery tools facilitate repatriation and stewardship for Indigenous communities?</w:t>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In September 2022, Betts Coup will succeed Susan Pyzynski as chair of the Editorial Standards and Policy Working Group. Thank you Betts!</w:t>
      </w:r>
    </w:p>
    <w:p w:rsidR="00000000" w:rsidDel="00000000" w:rsidP="00000000" w:rsidRDefault="00000000" w:rsidRPr="00000000" w14:paraId="00000012">
      <w:pPr>
        <w:ind w:left="720" w:firstLine="0"/>
        <w:rPr/>
      </w:pPr>
      <w:r w:rsidDel="00000000" w:rsidR="00000000" w:rsidRPr="00000000">
        <w:rPr>
          <w:rtl w:val="0"/>
        </w:rPr>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In October 2022, Susan Pyzynski will succeed Daniel Pitti as the Cooperative Director. Thank you Susan!</w:t>
      </w:r>
    </w:p>
    <w:p w:rsidR="00000000" w:rsidDel="00000000" w:rsidP="00000000" w:rsidRDefault="00000000" w:rsidRPr="00000000" w14:paraId="00000014">
      <w:pPr>
        <w:jc w:val="center"/>
        <w:rPr/>
      </w:pPr>
      <w:r w:rsidDel="00000000" w:rsidR="00000000" w:rsidRPr="00000000">
        <w:rPr>
          <w:rtl w:val="0"/>
        </w:rPr>
      </w:r>
    </w:p>
    <w:p w:rsidR="00000000" w:rsidDel="00000000" w:rsidP="00000000" w:rsidRDefault="00000000" w:rsidRPr="00000000" w14:paraId="00000015">
      <w:pPr>
        <w:pStyle w:val="Heading2"/>
        <w:jc w:val="center"/>
        <w:rPr/>
      </w:pPr>
      <w:bookmarkStart w:colFirst="0" w:colLast="0" w:name="_ukhqsj5wftvw" w:id="3"/>
      <w:bookmarkEnd w:id="3"/>
      <w:r w:rsidDel="00000000" w:rsidR="00000000" w:rsidRPr="00000000">
        <w:rPr>
          <w:rtl w:val="0"/>
        </w:rPr>
        <w:t xml:space="preserve">Save the Date for the SNAC Annual Meeting</w:t>
      </w:r>
    </w:p>
    <w:p w:rsidR="00000000" w:rsidDel="00000000" w:rsidP="00000000" w:rsidRDefault="00000000" w:rsidRPr="00000000" w14:paraId="00000016">
      <w:pPr>
        <w:jc w:val="center"/>
        <w:rPr>
          <w:b w:val="1"/>
          <w:sz w:val="30"/>
          <w:szCs w:val="30"/>
        </w:rPr>
      </w:pPr>
      <w:r w:rsidDel="00000000" w:rsidR="00000000" w:rsidRPr="00000000">
        <w:rPr>
          <w:b w:val="1"/>
          <w:sz w:val="30"/>
          <w:szCs w:val="30"/>
          <w:rtl w:val="0"/>
        </w:rPr>
        <w:t xml:space="preserve">September 7 and 8, 2022</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Mark your calendars! SNAC’s Operations Committee is excited to announce the 2022 SNAC Annual Meeting, which will take place on September 7th and 8th. Like last year, the meeting will be fully virtual via Zoom, and will be conducted in two three-hour sessions from approximately 1-4 EDT/10-1 PDT.</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Attendance at the SNAC Annual Meeting is open to any and all wanting to learn more about the SNAC Cooperative, and registration is FREE! Registration opens on </w:t>
      </w:r>
      <w:r w:rsidDel="00000000" w:rsidR="00000000" w:rsidRPr="00000000">
        <w:rPr>
          <w:b w:val="1"/>
          <w:color w:val="0000ff"/>
          <w:rtl w:val="0"/>
        </w:rPr>
        <w:t xml:space="preserve">August 1st</w:t>
      </w:r>
      <w:r w:rsidDel="00000000" w:rsidR="00000000" w:rsidRPr="00000000">
        <w:rPr>
          <w:rtl w:val="0"/>
        </w:rPr>
        <w:t xml:space="preserve">, so watch for announcements via the SNAC cooperative listserv and via </w:t>
      </w:r>
      <w:r w:rsidDel="00000000" w:rsidR="00000000" w:rsidRPr="00000000">
        <w:rPr>
          <w:rFonts w:ascii="Roboto" w:cs="Roboto" w:eastAsia="Roboto" w:hAnsi="Roboto"/>
          <w:color w:val="536471"/>
          <w:sz w:val="23"/>
          <w:szCs w:val="23"/>
          <w:rtl w:val="0"/>
        </w:rPr>
        <w:t xml:space="preserve">@SNACcooperative</w:t>
      </w:r>
      <w:r w:rsidDel="00000000" w:rsidR="00000000" w:rsidRPr="00000000">
        <w:rPr>
          <w:rtl w:val="0"/>
        </w:rPr>
        <w:t xml:space="preserve"> on Twitter.</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This year’s program will feature presentations from the SNAC Director, the SNAC Technical Lead, and the SNAC working group chairs. Also on the program are presentations by SNAC partners covering SNAC applications in library and archives graduate programs; development of the proposed enslaved description model; and SNAC implementation for Indigenous entities description.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i w:val="1"/>
          <w:color w:val="222222"/>
        </w:rPr>
      </w:pPr>
      <w:r w:rsidDel="00000000" w:rsidR="00000000" w:rsidRPr="00000000">
        <w:rPr>
          <w:i w:val="1"/>
          <w:color w:val="222222"/>
          <w:rtl w:val="0"/>
        </w:rPr>
        <w:t xml:space="preserve">Follow the links below to register for each day of the annual meeting:</w:t>
      </w:r>
    </w:p>
    <w:p w:rsidR="00000000" w:rsidDel="00000000" w:rsidP="00000000" w:rsidRDefault="00000000" w:rsidRPr="00000000" w14:paraId="0000001E">
      <w:pPr>
        <w:rPr>
          <w:i w:val="1"/>
          <w:color w:val="222222"/>
        </w:rPr>
      </w:pPr>
      <w:r w:rsidDel="00000000" w:rsidR="00000000" w:rsidRPr="00000000">
        <w:rPr>
          <w:rtl w:val="0"/>
        </w:rPr>
      </w:r>
    </w:p>
    <w:p w:rsidR="00000000" w:rsidDel="00000000" w:rsidP="00000000" w:rsidRDefault="00000000" w:rsidRPr="00000000" w14:paraId="0000001F">
      <w:pPr>
        <w:rPr>
          <w:i w:val="1"/>
          <w:color w:val="222222"/>
        </w:rPr>
      </w:pPr>
      <w:r w:rsidDel="00000000" w:rsidR="00000000" w:rsidRPr="00000000">
        <w:rPr>
          <w:i w:val="1"/>
          <w:color w:val="222222"/>
          <w:rtl w:val="0"/>
        </w:rPr>
        <w:t xml:space="preserve">When: September 7, 2022 01:00 PM Eastern Time (US and Canada):</w:t>
      </w:r>
    </w:p>
    <w:p w:rsidR="00000000" w:rsidDel="00000000" w:rsidP="00000000" w:rsidRDefault="00000000" w:rsidRPr="00000000" w14:paraId="00000020">
      <w:pPr>
        <w:rPr>
          <w:i w:val="1"/>
          <w:color w:val="1155cc"/>
          <w:u w:val="single"/>
        </w:rPr>
      </w:pPr>
      <w:hyperlink r:id="rId8">
        <w:r w:rsidDel="00000000" w:rsidR="00000000" w:rsidRPr="00000000">
          <w:rPr>
            <w:i w:val="1"/>
            <w:color w:val="1155cc"/>
            <w:u w:val="single"/>
            <w:rtl w:val="0"/>
          </w:rPr>
          <w:t xml:space="preserve">https://virginia.zoom.us/meeting/register/tJAucumprjotH9xhD60ThCVpaeIQ9kBk7L9D</w:t>
        </w:r>
      </w:hyperlink>
      <w:r w:rsidDel="00000000" w:rsidR="00000000" w:rsidRPr="00000000">
        <w:rPr>
          <w:rtl w:val="0"/>
        </w:rPr>
      </w:r>
    </w:p>
    <w:p w:rsidR="00000000" w:rsidDel="00000000" w:rsidP="00000000" w:rsidRDefault="00000000" w:rsidRPr="00000000" w14:paraId="00000021">
      <w:pPr>
        <w:rPr>
          <w:i w:val="1"/>
          <w:color w:val="222222"/>
        </w:rPr>
      </w:pPr>
      <w:r w:rsidDel="00000000" w:rsidR="00000000" w:rsidRPr="00000000">
        <w:rPr>
          <w:i w:val="1"/>
          <w:color w:val="222222"/>
          <w:rtl w:val="0"/>
        </w:rPr>
        <w:t xml:space="preserve"> </w:t>
      </w:r>
    </w:p>
    <w:p w:rsidR="00000000" w:rsidDel="00000000" w:rsidP="00000000" w:rsidRDefault="00000000" w:rsidRPr="00000000" w14:paraId="00000022">
      <w:pPr>
        <w:rPr>
          <w:i w:val="1"/>
          <w:color w:val="222222"/>
        </w:rPr>
      </w:pPr>
      <w:r w:rsidDel="00000000" w:rsidR="00000000" w:rsidRPr="00000000">
        <w:rPr>
          <w:i w:val="1"/>
          <w:color w:val="222222"/>
          <w:rtl w:val="0"/>
        </w:rPr>
        <w:t xml:space="preserve">When: September 8, 2022 01:00 PM Eastern Time (US and Canada):</w:t>
      </w:r>
    </w:p>
    <w:p w:rsidR="00000000" w:rsidDel="00000000" w:rsidP="00000000" w:rsidRDefault="00000000" w:rsidRPr="00000000" w14:paraId="00000023">
      <w:pPr>
        <w:rPr>
          <w:i w:val="1"/>
          <w:color w:val="1155cc"/>
          <w:u w:val="single"/>
        </w:rPr>
      </w:pPr>
      <w:hyperlink r:id="rId9">
        <w:r w:rsidDel="00000000" w:rsidR="00000000" w:rsidRPr="00000000">
          <w:rPr>
            <w:i w:val="1"/>
            <w:color w:val="1155cc"/>
            <w:u w:val="single"/>
            <w:rtl w:val="0"/>
          </w:rPr>
          <w:t xml:space="preserve">https://virginia.zoom.us/meeting/register/tJModu2upzIvHtywNj3vt0JLhhtSXi8IUD20</w:t>
        </w:r>
      </w:hyperlink>
      <w:r w:rsidDel="00000000" w:rsidR="00000000" w:rsidRPr="00000000">
        <w:rPr>
          <w:rtl w:val="0"/>
        </w:rPr>
      </w:r>
    </w:p>
    <w:p w:rsidR="00000000" w:rsidDel="00000000" w:rsidP="00000000" w:rsidRDefault="00000000" w:rsidRPr="00000000" w14:paraId="00000024">
      <w:pPr>
        <w:rPr>
          <w:i w:val="1"/>
          <w:color w:val="222222"/>
        </w:rPr>
      </w:pPr>
      <w:r w:rsidDel="00000000" w:rsidR="00000000" w:rsidRPr="00000000">
        <w:rPr>
          <w:i w:val="1"/>
          <w:color w:val="222222"/>
          <w:rtl w:val="0"/>
        </w:rPr>
        <w:t xml:space="preserve"> </w:t>
      </w:r>
    </w:p>
    <w:p w:rsidR="00000000" w:rsidDel="00000000" w:rsidP="00000000" w:rsidRDefault="00000000" w:rsidRPr="00000000" w14:paraId="00000025">
      <w:pPr>
        <w:rPr/>
      </w:pPr>
      <w:r w:rsidDel="00000000" w:rsidR="00000000" w:rsidRPr="00000000">
        <w:rPr>
          <w:i w:val="1"/>
          <w:color w:val="222222"/>
          <w:rtl w:val="0"/>
        </w:rPr>
        <w:t xml:space="preserve">After registering, you will receive a confirmation email containing information about joining the meeting. We look forward to seeing you on September 7th and 8th!</w:t>
      </w:r>
      <w:r w:rsidDel="00000000" w:rsidR="00000000" w:rsidRPr="00000000">
        <w:rPr>
          <w:rtl w:val="0"/>
        </w:rPr>
      </w:r>
    </w:p>
    <w:p w:rsidR="00000000" w:rsidDel="00000000" w:rsidP="00000000" w:rsidRDefault="00000000" w:rsidRPr="00000000" w14:paraId="00000026">
      <w:pPr>
        <w:pStyle w:val="Heading2"/>
        <w:pageBreakBefore w:val="0"/>
        <w:jc w:val="center"/>
        <w:rPr/>
      </w:pPr>
      <w:bookmarkStart w:colFirst="0" w:colLast="0" w:name="_b3hoacviv66c" w:id="4"/>
      <w:bookmarkEnd w:id="4"/>
      <w:r w:rsidDel="00000000" w:rsidR="00000000" w:rsidRPr="00000000">
        <w:rPr>
          <w:rtl w:val="0"/>
        </w:rPr>
        <w:t xml:space="preserve">SNACSchool Training</w:t>
      </w:r>
    </w:p>
    <w:p w:rsidR="00000000" w:rsidDel="00000000" w:rsidP="00000000" w:rsidRDefault="00000000" w:rsidRPr="00000000" w14:paraId="00000027">
      <w:pPr>
        <w:rPr/>
      </w:pPr>
      <w:r w:rsidDel="00000000" w:rsidR="00000000" w:rsidRPr="00000000">
        <w:rPr>
          <w:rtl w:val="0"/>
        </w:rPr>
        <w:t xml:space="preserve">The SNACSchool Team announces these upcoming training events: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SNACSchool  / Create and Edit modules</w:t>
      </w:r>
      <w:r w:rsidDel="00000000" w:rsidR="00000000" w:rsidRPr="00000000">
        <w:rPr>
          <w:rtl w:val="0"/>
        </w:rPr>
      </w:r>
    </w:p>
    <w:p w:rsidR="00000000" w:rsidDel="00000000" w:rsidP="00000000" w:rsidRDefault="00000000" w:rsidRPr="00000000" w14:paraId="0000002A">
      <w:pPr>
        <w:pageBreakBefore w:val="0"/>
        <w:numPr>
          <w:ilvl w:val="0"/>
          <w:numId w:val="4"/>
        </w:numPr>
        <w:ind w:left="720" w:hanging="360"/>
      </w:pPr>
      <w:r w:rsidDel="00000000" w:rsidR="00000000" w:rsidRPr="00000000">
        <w:rPr>
          <w:rtl w:val="0"/>
        </w:rPr>
        <w:t xml:space="preserve">August 24 (one-day in-person only event at SAA at Simmons University; details to follow)</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Classes are limited to 25 students. Email </w:t>
      </w:r>
      <w:hyperlink r:id="rId10">
        <w:r w:rsidDel="00000000" w:rsidR="00000000" w:rsidRPr="00000000">
          <w:rPr>
            <w:color w:val="1155cc"/>
            <w:u w:val="single"/>
            <w:rtl w:val="0"/>
          </w:rPr>
          <w:t xml:space="preserve">Dina Herbert</w:t>
        </w:r>
      </w:hyperlink>
      <w:r w:rsidDel="00000000" w:rsidR="00000000" w:rsidRPr="00000000">
        <w:rPr>
          <w:rtl w:val="0"/>
        </w:rPr>
        <w:t xml:space="preserve"> to reserve your spot in a future class. </w:t>
      </w:r>
      <w:r w:rsidDel="00000000" w:rsidR="00000000" w:rsidRPr="00000000">
        <w:rPr>
          <w:b w:val="1"/>
          <w:rtl w:val="0"/>
        </w:rPr>
        <w:t xml:space="preserve">Please note</w:t>
      </w:r>
      <w:r w:rsidDel="00000000" w:rsidR="00000000" w:rsidRPr="00000000">
        <w:rPr>
          <w:rtl w:val="0"/>
        </w:rPr>
        <w:t xml:space="preserve"> that classes with enrollment under 5 students will be canceled, and SNACSchool will offer places in future events.</w:t>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b w:val="1"/>
          <w:rtl w:val="0"/>
        </w:rPr>
        <w:t xml:space="preserve">SNACSchool Module 6: Using SNAC for Reference and Research</w:t>
      </w: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numPr>
          <w:ilvl w:val="0"/>
          <w:numId w:val="5"/>
        </w:numPr>
        <w:ind w:left="720" w:hanging="360"/>
        <w:rPr>
          <w:u w:val="none"/>
        </w:rPr>
      </w:pPr>
      <w:r w:rsidDel="00000000" w:rsidR="00000000" w:rsidRPr="00000000">
        <w:rPr>
          <w:rtl w:val="0"/>
        </w:rPr>
        <w:t xml:space="preserve">September 14</w:t>
      </w:r>
    </w:p>
    <w:p w:rsidR="00000000" w:rsidDel="00000000" w:rsidP="00000000" w:rsidRDefault="00000000" w:rsidRPr="00000000" w14:paraId="00000031">
      <w:pPr>
        <w:numPr>
          <w:ilvl w:val="0"/>
          <w:numId w:val="5"/>
        </w:numPr>
        <w:ind w:left="720" w:hanging="360"/>
        <w:rPr>
          <w:u w:val="none"/>
        </w:rPr>
      </w:pPr>
      <w:r w:rsidDel="00000000" w:rsidR="00000000" w:rsidRPr="00000000">
        <w:rPr>
          <w:rtl w:val="0"/>
        </w:rPr>
        <w:t xml:space="preserve">November 16 </w:t>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b w:val="1"/>
          <w:i w:val="1"/>
          <w:rtl w:val="0"/>
        </w:rPr>
        <w:t xml:space="preserve">Join the SNACSchool Team! </w:t>
      </w:r>
      <w:r w:rsidDel="00000000" w:rsidR="00000000" w:rsidRPr="00000000">
        <w:rPr>
          <w:rtl w:val="0"/>
        </w:rPr>
        <w:t xml:space="preserve">As always, the SNACSchool Team welcomes anyone interested in joining the SNACSchool in an advisory or instructor role. Please contact </w:t>
      </w:r>
      <w:hyperlink r:id="rId11">
        <w:r w:rsidDel="00000000" w:rsidR="00000000" w:rsidRPr="00000000">
          <w:rPr>
            <w:color w:val="1155cc"/>
            <w:u w:val="single"/>
            <w:rtl w:val="0"/>
          </w:rPr>
          <w:t xml:space="preserve">Jerry Simmons</w:t>
        </w:r>
      </w:hyperlink>
      <w:r w:rsidDel="00000000" w:rsidR="00000000" w:rsidRPr="00000000">
        <w:rPr>
          <w:rtl w:val="0"/>
        </w:rPr>
        <w:t xml:space="preserve"> to request conferencing detail</w:t>
      </w:r>
      <w:r w:rsidDel="00000000" w:rsidR="00000000" w:rsidRPr="00000000">
        <w:rPr>
          <w:rtl w:val="0"/>
        </w:rPr>
        <w:t xml:space="preserve">s</w:t>
      </w:r>
      <w:r w:rsidDel="00000000" w:rsidR="00000000" w:rsidRPr="00000000">
        <w:rPr>
          <w:rtl w:val="0"/>
        </w:rPr>
        <w:t xml:space="preserve"> and for questions in general.</w:t>
      </w:r>
      <w:r w:rsidDel="00000000" w:rsidR="00000000" w:rsidRPr="00000000">
        <w:rPr>
          <w:rtl w:val="0"/>
        </w:rPr>
      </w:r>
    </w:p>
    <w:p w:rsidR="00000000" w:rsidDel="00000000" w:rsidP="00000000" w:rsidRDefault="00000000" w:rsidRPr="00000000" w14:paraId="00000034">
      <w:pPr>
        <w:pStyle w:val="Heading2"/>
        <w:pageBreakBefore w:val="0"/>
        <w:jc w:val="center"/>
        <w:rPr/>
      </w:pPr>
      <w:bookmarkStart w:colFirst="0" w:colLast="0" w:name="_alz1sruckuwx" w:id="5"/>
      <w:bookmarkEnd w:id="5"/>
      <w:r w:rsidDel="00000000" w:rsidR="00000000" w:rsidRPr="00000000">
        <w:rPr>
          <w:rtl w:val="0"/>
        </w:rPr>
        <w:t xml:space="preserve">SNAC Stats</w:t>
      </w:r>
      <w:r w:rsidDel="00000000" w:rsidR="00000000" w:rsidRPr="00000000">
        <w:rPr>
          <w:rtl w:val="0"/>
        </w:rPr>
        <w:t xml:space="preserve"> </w:t>
      </w:r>
      <w:r w:rsidDel="00000000" w:rsidR="00000000" w:rsidRPr="00000000">
        <w:rPr>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i w:val="1"/>
          <w:rtl w:val="0"/>
        </w:rPr>
        <w:t xml:space="preserve">The following includes general statistical information about use of SNAC’s research portal. </w:t>
      </w: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t xml:space="preserve">As of reporting time (Mon</w:t>
      </w:r>
      <w:r w:rsidDel="00000000" w:rsidR="00000000" w:rsidRPr="00000000">
        <w:rPr>
          <w:rtl w:val="0"/>
        </w:rPr>
        <w:t xml:space="preserve">, Aug 1, 2022</w:t>
      </w:r>
      <w:r w:rsidDel="00000000" w:rsidR="00000000" w:rsidRPr="00000000">
        <w:rPr>
          <w:rtl w:val="0"/>
        </w:rPr>
        <w:t xml:space="preserve">), there were 3,539,205 i</w:t>
      </w:r>
      <w:r w:rsidDel="00000000" w:rsidR="00000000" w:rsidRPr="00000000">
        <w:rPr>
          <w:rtl w:val="0"/>
        </w:rPr>
        <w:t xml:space="preserve">dentity </w:t>
      </w:r>
      <w:r w:rsidDel="00000000" w:rsidR="00000000" w:rsidRPr="00000000">
        <w:rPr>
          <w:rtl w:val="0"/>
        </w:rPr>
        <w:t xml:space="preserve">constellations and </w:t>
      </w:r>
      <w:r w:rsidDel="00000000" w:rsidR="00000000" w:rsidRPr="00000000">
        <w:rPr>
          <w:rtl w:val="0"/>
        </w:rPr>
        <w:t xml:space="preserve">2,108,183</w:t>
      </w:r>
      <w:r w:rsidDel="00000000" w:rsidR="00000000" w:rsidRPr="00000000">
        <w:rPr>
          <w:rtl w:val="0"/>
        </w:rPr>
        <w:t xml:space="preserve"> resource descriptions in SNAC.</w:t>
      </w:r>
      <w:r w:rsidDel="00000000" w:rsidR="00000000" w:rsidRPr="00000000">
        <w:rPr>
          <w:rtl w:val="0"/>
        </w:rPr>
        <w:t xml:space="preserve"> </w:t>
      </w:r>
      <w:r w:rsidDel="00000000" w:rsidR="00000000" w:rsidRPr="00000000">
        <w:rPr>
          <w:rtl w:val="0"/>
        </w:rPr>
        <w:t xml:space="preserve">In the past</w:t>
      </w:r>
      <w:r w:rsidDel="00000000" w:rsidR="00000000" w:rsidRPr="00000000">
        <w:rPr>
          <w:rtl w:val="0"/>
        </w:rPr>
        <w:t xml:space="preserve"> month, SNAC had over 129</w:t>
      </w:r>
      <w:r w:rsidDel="00000000" w:rsidR="00000000" w:rsidRPr="00000000">
        <w:rPr>
          <w:rtl w:val="0"/>
        </w:rPr>
        <w:t xml:space="preserve">,00 </w:t>
      </w:r>
      <w:r w:rsidDel="00000000" w:rsidR="00000000" w:rsidRPr="00000000">
        <w:rPr>
          <w:rtl w:val="0"/>
        </w:rPr>
        <w:t xml:space="preserve">users and </w:t>
      </w:r>
      <w:r w:rsidDel="00000000" w:rsidR="00000000" w:rsidRPr="00000000">
        <w:rPr>
          <w:rtl w:val="0"/>
        </w:rPr>
        <w:t xml:space="preserve">referred over 5</w:t>
      </w:r>
      <w:r w:rsidDel="00000000" w:rsidR="00000000" w:rsidRPr="00000000">
        <w:rPr>
          <w:rtl w:val="0"/>
        </w:rPr>
        <w:t xml:space="preserve">,035</w:t>
      </w:r>
      <w:r w:rsidDel="00000000" w:rsidR="00000000" w:rsidRPr="00000000">
        <w:rPr>
          <w:rtl w:val="0"/>
        </w:rPr>
        <w:t xml:space="preserve"> visitors</w:t>
      </w:r>
      <w:r w:rsidDel="00000000" w:rsidR="00000000" w:rsidRPr="00000000">
        <w:rPr>
          <w:rtl w:val="0"/>
        </w:rPr>
        <w:t xml:space="preserve"> to holding institutions’ sites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pStyle w:val="Heading3"/>
        <w:spacing w:after="0" w:lineRule="auto"/>
        <w:jc w:val="center"/>
        <w:rPr/>
      </w:pPr>
      <w:bookmarkStart w:colFirst="0" w:colLast="0" w:name="_greu9nvb7kyt" w:id="6"/>
      <w:bookmarkEnd w:id="6"/>
      <w:r w:rsidDel="00000000" w:rsidR="00000000" w:rsidRPr="00000000">
        <w:rPr>
          <w:color w:val="000000"/>
          <w:sz w:val="32"/>
          <w:szCs w:val="32"/>
          <w:rtl w:val="0"/>
        </w:rPr>
        <w:t xml:space="preserve">Developer’s Update</w:t>
      </w:r>
      <w:r w:rsidDel="00000000" w:rsidR="00000000" w:rsidRPr="00000000">
        <w:rPr>
          <w:rtl w:val="0"/>
        </w:rPr>
        <w:t xml:space="preserve"> </w:t>
      </w:r>
    </w:p>
    <w:p w:rsidR="00000000" w:rsidDel="00000000" w:rsidP="00000000" w:rsidRDefault="00000000" w:rsidRPr="00000000" w14:paraId="0000003A">
      <w:pPr>
        <w:rPr>
          <w:i w:val="1"/>
        </w:rPr>
      </w:pPr>
      <w:r w:rsidDel="00000000" w:rsidR="00000000" w:rsidRPr="00000000">
        <w:rPr>
          <w:i w:val="1"/>
          <w:rtl w:val="0"/>
        </w:rPr>
        <w:t xml:space="preserve">Joseph Glass, Lead Developer (</w:t>
      </w:r>
      <w:hyperlink r:id="rId12">
        <w:r w:rsidDel="00000000" w:rsidR="00000000" w:rsidRPr="00000000">
          <w:rPr>
            <w:i w:val="1"/>
            <w:color w:val="1155cc"/>
            <w:u w:val="single"/>
            <w:rtl w:val="0"/>
          </w:rPr>
          <w:t xml:space="preserve">jhg2v@virginia.edu</w:t>
        </w:r>
      </w:hyperlink>
      <w:r w:rsidDel="00000000" w:rsidR="00000000" w:rsidRPr="00000000">
        <w:rPr>
          <w:i w:val="1"/>
          <w:rtl w:val="0"/>
        </w:rPr>
        <w:t xml:space="preserve">) </w:t>
      </w:r>
    </w:p>
    <w:p w:rsidR="00000000" w:rsidDel="00000000" w:rsidP="00000000" w:rsidRDefault="00000000" w:rsidRPr="00000000" w14:paraId="0000003B">
      <w:pPr>
        <w:rPr/>
      </w:pPr>
      <w:r w:rsidDel="00000000" w:rsidR="00000000" w:rsidRPr="00000000">
        <w:rPr>
          <w:rtl w:val="0"/>
        </w:rPr>
        <w:t xml:space="preserve">The development team is working on integrating Concept Relations into SNAC’s editing interface. This update will make it easier to create and edit relations between records and ensure data quality.</w:t>
      </w:r>
    </w:p>
    <w:p w:rsidR="00000000" w:rsidDel="00000000" w:rsidP="00000000" w:rsidRDefault="00000000" w:rsidRPr="00000000" w14:paraId="0000003C">
      <w:pPr>
        <w:pStyle w:val="Heading2"/>
        <w:pageBreakBefore w:val="0"/>
        <w:jc w:val="center"/>
        <w:rPr/>
      </w:pPr>
      <w:bookmarkStart w:colFirst="0" w:colLast="0" w:name="_gn6xah5wdy24" w:id="7"/>
      <w:bookmarkEnd w:id="7"/>
      <w:r w:rsidDel="00000000" w:rsidR="00000000" w:rsidRPr="00000000">
        <w:rPr>
          <w:rtl w:val="0"/>
        </w:rPr>
        <w:t xml:space="preserve">Working Group Updates </w:t>
      </w:r>
      <w:r w:rsidDel="00000000" w:rsidR="00000000" w:rsidRPr="00000000">
        <w:rPr>
          <w:rtl w:val="0"/>
        </w:rPr>
      </w:r>
    </w:p>
    <w:p w:rsidR="00000000" w:rsidDel="00000000" w:rsidP="00000000" w:rsidRDefault="00000000" w:rsidRPr="00000000" w14:paraId="0000003D">
      <w:pPr>
        <w:pStyle w:val="Heading3"/>
        <w:spacing w:after="0" w:lineRule="auto"/>
        <w:rPr/>
      </w:pPr>
      <w:bookmarkStart w:colFirst="0" w:colLast="0" w:name="_w26fzlf5swje" w:id="8"/>
      <w:bookmarkEnd w:id="8"/>
      <w:r w:rsidDel="00000000" w:rsidR="00000000" w:rsidRPr="00000000">
        <w:rPr>
          <w:rtl w:val="0"/>
        </w:rPr>
        <w:t xml:space="preserve">Communications: </w:t>
      </w:r>
      <w:r w:rsidDel="00000000" w:rsidR="00000000" w:rsidRPr="00000000">
        <w:rPr>
          <w:rtl w:val="0"/>
        </w:rPr>
      </w:r>
    </w:p>
    <w:p w:rsidR="00000000" w:rsidDel="00000000" w:rsidP="00000000" w:rsidRDefault="00000000" w:rsidRPr="00000000" w14:paraId="0000003E">
      <w:pPr>
        <w:rPr/>
      </w:pPr>
      <w:r w:rsidDel="00000000" w:rsidR="00000000" w:rsidRPr="00000000">
        <w:rPr>
          <w:i w:val="1"/>
          <w:rtl w:val="0"/>
        </w:rPr>
        <w:t xml:space="preserve">Sarah Wells, Chair (</w:t>
      </w:r>
      <w:hyperlink r:id="rId13">
        <w:r w:rsidDel="00000000" w:rsidR="00000000" w:rsidRPr="00000000">
          <w:rPr>
            <w:i w:val="1"/>
            <w:color w:val="1155cc"/>
            <w:u w:val="single"/>
            <w:rtl w:val="0"/>
          </w:rPr>
          <w:t xml:space="preserve">spw4s@virginia.edu</w:t>
        </w:r>
      </w:hyperlink>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3F">
      <w:pPr>
        <w:pStyle w:val="Heading3"/>
        <w:pageBreakBefore w:val="0"/>
        <w:spacing w:after="0" w:lineRule="auto"/>
        <w:rPr/>
      </w:pPr>
      <w:bookmarkStart w:colFirst="0" w:colLast="0" w:name="_617q89e4w9qi" w:id="9"/>
      <w:bookmarkEnd w:id="9"/>
      <w:r w:rsidDel="00000000" w:rsidR="00000000" w:rsidRPr="00000000">
        <w:rPr>
          <w:rtl w:val="0"/>
        </w:rPr>
        <w:t xml:space="preserve">Technology Infrastructure: </w:t>
      </w:r>
      <w:r w:rsidDel="00000000" w:rsidR="00000000" w:rsidRPr="00000000">
        <w:rPr>
          <w:rtl w:val="0"/>
        </w:rPr>
      </w:r>
    </w:p>
    <w:p w:rsidR="00000000" w:rsidDel="00000000" w:rsidP="00000000" w:rsidRDefault="00000000" w:rsidRPr="00000000" w14:paraId="00000040">
      <w:pPr>
        <w:pageBreakBefore w:val="0"/>
        <w:rPr>
          <w:i w:val="1"/>
        </w:rPr>
      </w:pPr>
      <w:r w:rsidDel="00000000" w:rsidR="00000000" w:rsidRPr="00000000">
        <w:rPr>
          <w:i w:val="1"/>
          <w:rtl w:val="0"/>
        </w:rPr>
        <w:t xml:space="preserve">Alex Duryee, Chair (</w:t>
      </w:r>
      <w:hyperlink r:id="rId14">
        <w:r w:rsidDel="00000000" w:rsidR="00000000" w:rsidRPr="00000000">
          <w:rPr>
            <w:i w:val="1"/>
            <w:color w:val="1155cc"/>
            <w:u w:val="single"/>
            <w:rtl w:val="0"/>
          </w:rPr>
          <w:t xml:space="preserve">alexanderduryee@nypl.org</w:t>
        </w:r>
      </w:hyperlink>
      <w:r w:rsidDel="00000000" w:rsidR="00000000" w:rsidRPr="00000000">
        <w:rPr>
          <w:i w:val="1"/>
          <w:rtl w:val="0"/>
        </w:rPr>
        <w:t xml:space="preserve">)</w:t>
      </w:r>
    </w:p>
    <w:p w:rsidR="00000000" w:rsidDel="00000000" w:rsidP="00000000" w:rsidRDefault="00000000" w:rsidRPr="00000000" w14:paraId="00000041">
      <w:pPr>
        <w:pageBreakBefore w:val="0"/>
        <w:rPr>
          <w:i w:val="1"/>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t xml:space="preserve">TIWG is continuing to meet with the Research &amp; Reference Working Group to discuss and develop improvements to the SNAC research interface to make it more researcher-friendly.  The WGs welcome any suggestions or thoughts regarding the research interface via email.</w:t>
      </w:r>
    </w:p>
    <w:p w:rsidR="00000000" w:rsidDel="00000000" w:rsidP="00000000" w:rsidRDefault="00000000" w:rsidRPr="00000000" w14:paraId="00000043">
      <w:pPr>
        <w:pStyle w:val="Heading3"/>
        <w:shd w:fill="ffffff" w:val="clear"/>
        <w:spacing w:after="0" w:lineRule="auto"/>
        <w:rPr/>
      </w:pPr>
      <w:bookmarkStart w:colFirst="0" w:colLast="0" w:name="_r27y36dhqtzz" w:id="10"/>
      <w:bookmarkEnd w:id="10"/>
      <w:r w:rsidDel="00000000" w:rsidR="00000000" w:rsidRPr="00000000">
        <w:rPr>
          <w:rtl w:val="0"/>
        </w:rPr>
        <w:t xml:space="preserve">Editorial Standards: </w:t>
      </w:r>
    </w:p>
    <w:p w:rsidR="00000000" w:rsidDel="00000000" w:rsidP="00000000" w:rsidRDefault="00000000" w:rsidRPr="00000000" w14:paraId="00000044">
      <w:pPr>
        <w:spacing w:after="200" w:lineRule="auto"/>
        <w:rPr/>
      </w:pPr>
      <w:r w:rsidDel="00000000" w:rsidR="00000000" w:rsidRPr="00000000">
        <w:rPr>
          <w:i w:val="1"/>
          <w:rtl w:val="0"/>
        </w:rPr>
        <w:t xml:space="preserve">Susan Pyzynski, Chair (</w:t>
      </w:r>
      <w:hyperlink r:id="rId15">
        <w:r w:rsidDel="00000000" w:rsidR="00000000" w:rsidRPr="00000000">
          <w:rPr>
            <w:i w:val="1"/>
            <w:color w:val="1155cc"/>
            <w:u w:val="single"/>
            <w:rtl w:val="0"/>
          </w:rPr>
          <w:t xml:space="preserve">pyzynski@fas.harvard.edu</w:t>
        </w:r>
      </w:hyperlink>
      <w:r w:rsidDel="00000000" w:rsidR="00000000" w:rsidRPr="00000000">
        <w:rPr>
          <w:i w:val="1"/>
          <w:rtl w:val="0"/>
        </w:rPr>
        <w:t xml:space="preserve">) </w:t>
      </w:r>
      <w:r w:rsidDel="00000000" w:rsidR="00000000" w:rsidRPr="00000000">
        <w:rPr>
          <w:rtl w:val="0"/>
        </w:rPr>
        <w:t xml:space="preserve">.</w:t>
      </w:r>
    </w:p>
    <w:p w:rsidR="00000000" w:rsidDel="00000000" w:rsidP="00000000" w:rsidRDefault="00000000" w:rsidRPr="00000000" w14:paraId="00000045">
      <w:pPr>
        <w:spacing w:after="200" w:lineRule="auto"/>
        <w:rPr/>
      </w:pPr>
      <w:r w:rsidDel="00000000" w:rsidR="00000000" w:rsidRPr="00000000">
        <w:rPr>
          <w:rtl w:val="0"/>
        </w:rPr>
        <w:t xml:space="preserve">We have launched our survey for SNAC editors! </w:t>
      </w:r>
      <w:hyperlink r:id="rId16">
        <w:r w:rsidDel="00000000" w:rsidR="00000000" w:rsidRPr="00000000">
          <w:rPr>
            <w:rFonts w:ascii="Calibri" w:cs="Calibri" w:eastAsia="Calibri" w:hAnsi="Calibri"/>
            <w:color w:val="1155cc"/>
            <w:sz w:val="24"/>
            <w:szCs w:val="24"/>
            <w:u w:val="single"/>
            <w:rtl w:val="0"/>
          </w:rPr>
          <w:t xml:space="preserve">https://tinyurl.com/SNACESWGForm</w:t>
        </w:r>
      </w:hyperlink>
      <w:r w:rsidDel="00000000" w:rsidR="00000000" w:rsidRPr="00000000">
        <w:rPr>
          <w:rtl w:val="0"/>
        </w:rPr>
        <w:t xml:space="preserve"> The survey will be open until September 18.  We will be using the survey to help set next year’s priorities.</w:t>
      </w:r>
      <w:r w:rsidDel="00000000" w:rsidR="00000000" w:rsidRPr="00000000">
        <w:rPr>
          <w:rtl w:val="0"/>
        </w:rPr>
      </w:r>
    </w:p>
    <w:p w:rsidR="00000000" w:rsidDel="00000000" w:rsidP="00000000" w:rsidRDefault="00000000" w:rsidRPr="00000000" w14:paraId="00000046">
      <w:pPr>
        <w:pStyle w:val="Heading3"/>
        <w:spacing w:after="0" w:lineRule="auto"/>
        <w:rPr/>
      </w:pPr>
      <w:bookmarkStart w:colFirst="0" w:colLast="0" w:name="_x7zisiwn03xn" w:id="11"/>
      <w:bookmarkEnd w:id="11"/>
      <w:r w:rsidDel="00000000" w:rsidR="00000000" w:rsidRPr="00000000">
        <w:rPr>
          <w:rtl w:val="0"/>
        </w:rPr>
        <w:t xml:space="preserve">Reference and Research:</w:t>
      </w:r>
      <w:r w:rsidDel="00000000" w:rsidR="00000000" w:rsidRPr="00000000">
        <w:rPr>
          <w:rtl w:val="0"/>
        </w:rPr>
      </w:r>
    </w:p>
    <w:p w:rsidR="00000000" w:rsidDel="00000000" w:rsidP="00000000" w:rsidRDefault="00000000" w:rsidRPr="00000000" w14:paraId="00000047">
      <w:pPr>
        <w:rPr>
          <w:color w:val="1155cc"/>
          <w:u w:val="single"/>
        </w:rPr>
      </w:pPr>
      <w:r w:rsidDel="00000000" w:rsidR="00000000" w:rsidRPr="00000000">
        <w:rPr>
          <w:i w:val="1"/>
          <w:rtl w:val="0"/>
        </w:rPr>
        <w:t xml:space="preserve">Marisa Bourgoin, Chair </w:t>
      </w:r>
      <w:r w:rsidDel="00000000" w:rsidR="00000000" w:rsidRPr="00000000">
        <w:rPr>
          <w:i w:val="1"/>
          <w:color w:val="1155cc"/>
          <w:u w:val="single"/>
          <w:rtl w:val="0"/>
        </w:rPr>
        <w:t xml:space="preserve">(</w:t>
      </w:r>
      <w:hyperlink r:id="rId17">
        <w:r w:rsidDel="00000000" w:rsidR="00000000" w:rsidRPr="00000000">
          <w:rPr>
            <w:i w:val="1"/>
            <w:color w:val="1155cc"/>
            <w:u w:val="single"/>
            <w:rtl w:val="0"/>
          </w:rPr>
          <w:t xml:space="preserve">BourgoinM@si.edu</w:t>
        </w:r>
      </w:hyperlink>
      <w:r w:rsidDel="00000000" w:rsidR="00000000" w:rsidRPr="00000000">
        <w:rPr>
          <w:i w:val="1"/>
          <w:color w:val="1155cc"/>
          <w:u w:val="single"/>
          <w:rtl w:val="0"/>
        </w:rPr>
        <w:t xml:space="preserve">)  </w:t>
      </w:r>
      <w:r w:rsidDel="00000000" w:rsidR="00000000" w:rsidRPr="00000000">
        <w:rPr>
          <w:rtl w:val="0"/>
        </w:rPr>
      </w:r>
    </w:p>
    <w:p w:rsidR="00000000" w:rsidDel="00000000" w:rsidP="00000000" w:rsidRDefault="00000000" w:rsidRPr="00000000" w14:paraId="00000048">
      <w:pPr>
        <w:rPr>
          <w:color w:val="1155cc"/>
          <w:u w:val="single"/>
        </w:rPr>
      </w:pPr>
      <w:r w:rsidDel="00000000" w:rsidR="00000000" w:rsidRPr="00000000">
        <w:rPr>
          <w:rtl w:val="0"/>
        </w:rPr>
      </w:r>
    </w:p>
    <w:p w:rsidR="00000000" w:rsidDel="00000000" w:rsidP="00000000" w:rsidRDefault="00000000" w:rsidRPr="00000000" w14:paraId="00000049">
      <w:pPr>
        <w:pStyle w:val="Heading2"/>
        <w:spacing w:after="0" w:line="360" w:lineRule="auto"/>
        <w:jc w:val="center"/>
        <w:rPr/>
      </w:pPr>
      <w:bookmarkStart w:colFirst="0" w:colLast="0" w:name="_sxqewdwaf76f" w:id="12"/>
      <w:bookmarkEnd w:id="12"/>
      <w:r w:rsidDel="00000000" w:rsidR="00000000" w:rsidRPr="00000000">
        <w:rPr>
          <w:rtl w:val="0"/>
        </w:rPr>
        <w:t xml:space="preserve">Member News and </w:t>
      </w:r>
      <w:r w:rsidDel="00000000" w:rsidR="00000000" w:rsidRPr="00000000">
        <w:rPr>
          <w:rtl w:val="0"/>
        </w:rPr>
        <w:t xml:space="preserve">Publications</w:t>
      </w:r>
      <w:r w:rsidDel="00000000" w:rsidR="00000000" w:rsidRPr="00000000">
        <w:rPr>
          <w:rtl w:val="0"/>
        </w:rPr>
      </w:r>
    </w:p>
    <w:p w:rsidR="00000000" w:rsidDel="00000000" w:rsidP="00000000" w:rsidRDefault="00000000" w:rsidRPr="00000000" w14:paraId="0000004A">
      <w:pPr>
        <w:rPr>
          <w:sz w:val="20"/>
          <w:szCs w:val="20"/>
        </w:rPr>
      </w:pPr>
      <w:r w:rsidDel="00000000" w:rsidR="00000000" w:rsidRPr="00000000">
        <w:rPr>
          <w:i w:val="1"/>
          <w:sz w:val="20"/>
          <w:szCs w:val="20"/>
          <w:rtl w:val="0"/>
        </w:rPr>
        <w:t xml:space="preserve">We invite Cooperative members to share news about SNAC-related projects or initiatives they are undertaking, such as workflows and policies for creating or enhancing identity constellations,</w:t>
      </w:r>
      <w:r w:rsidDel="00000000" w:rsidR="00000000" w:rsidRPr="00000000">
        <w:rPr>
          <w:sz w:val="20"/>
          <w:szCs w:val="20"/>
          <w:rtl w:val="0"/>
        </w:rPr>
        <w:t xml:space="preserve"> </w:t>
      </w:r>
      <w:r w:rsidDel="00000000" w:rsidR="00000000" w:rsidRPr="00000000">
        <w:rPr>
          <w:i w:val="1"/>
          <w:sz w:val="20"/>
          <w:szCs w:val="20"/>
          <w:rtl w:val="0"/>
        </w:rPr>
        <w:t xml:space="preserve">or highlight identity constellations, particularly those of individuals or groups from underrepresented communities. </w:t>
      </w:r>
      <w:r w:rsidDel="00000000" w:rsidR="00000000" w:rsidRPr="00000000">
        <w:rPr>
          <w:i w:val="1"/>
          <w:sz w:val="20"/>
          <w:szCs w:val="20"/>
          <w:rtl w:val="0"/>
        </w:rPr>
        <w:t xml:space="preserve">We also invite Cooperative members to share articles, blog posts, and any other content they’ve published about SNAC and SNAC-related topics or projects. For inclusion in the newsletter, please send a </w:t>
      </w:r>
      <w:r w:rsidDel="00000000" w:rsidR="00000000" w:rsidRPr="00000000">
        <w:rPr>
          <w:i w:val="1"/>
          <w:sz w:val="20"/>
          <w:szCs w:val="20"/>
          <w:rtl w:val="0"/>
        </w:rPr>
        <w:t xml:space="preserve">short (150-words max) blurb for news, or</w:t>
      </w:r>
      <w:r w:rsidDel="00000000" w:rsidR="00000000" w:rsidRPr="00000000">
        <w:rPr>
          <w:i w:val="1"/>
          <w:sz w:val="20"/>
          <w:szCs w:val="20"/>
          <w:rtl w:val="0"/>
        </w:rPr>
        <w:t xml:space="preserve"> citations with links for publications, to Sarah Wells, Communications Working Group chair at </w:t>
      </w:r>
      <w:hyperlink r:id="rId18">
        <w:r w:rsidDel="00000000" w:rsidR="00000000" w:rsidRPr="00000000">
          <w:rPr>
            <w:i w:val="1"/>
            <w:color w:val="1155cc"/>
            <w:sz w:val="20"/>
            <w:szCs w:val="20"/>
            <w:u w:val="single"/>
            <w:rtl w:val="0"/>
          </w:rPr>
          <w:t xml:space="preserve">spw4s@virginia.edu</w:t>
        </w:r>
      </w:hyperlink>
      <w:r w:rsidDel="00000000" w:rsidR="00000000" w:rsidRPr="00000000">
        <w:rPr>
          <w:i w:val="1"/>
          <w:sz w:val="20"/>
          <w:szCs w:val="20"/>
          <w:rtl w:val="0"/>
        </w:rPr>
        <w:t xml:space="preserve">. If you’d like to highlight news or content on SNAC’s Twitter, please use </w:t>
      </w:r>
      <w:hyperlink r:id="rId19">
        <w:r w:rsidDel="00000000" w:rsidR="00000000" w:rsidRPr="00000000">
          <w:rPr>
            <w:i w:val="1"/>
            <w:color w:val="1155cc"/>
            <w:sz w:val="20"/>
            <w:szCs w:val="20"/>
            <w:u w:val="single"/>
            <w:rtl w:val="0"/>
          </w:rPr>
          <w:t xml:space="preserve">this form</w:t>
        </w:r>
      </w:hyperlink>
      <w:r w:rsidDel="00000000" w:rsidR="00000000" w:rsidRPr="00000000">
        <w:rPr>
          <w:i w:val="1"/>
          <w:sz w:val="20"/>
          <w:szCs w:val="20"/>
          <w:rtl w:val="0"/>
        </w:rPr>
        <w:t xml:space="preserve"> </w:t>
      </w:r>
      <w:r w:rsidDel="00000000" w:rsidR="00000000" w:rsidRPr="00000000">
        <w:rPr>
          <w:i w:val="1"/>
          <w:sz w:val="20"/>
          <w:szCs w:val="20"/>
          <w:rtl w:val="0"/>
        </w:rPr>
        <w:t xml:space="preserve">to submit your request. </w:t>
      </w:r>
      <w:r w:rsidDel="00000000" w:rsidR="00000000" w:rsidRPr="00000000">
        <w:rPr>
          <w:rtl w:val="0"/>
        </w:rPr>
      </w:r>
    </w:p>
    <w:p w:rsidR="00000000" w:rsidDel="00000000" w:rsidP="00000000" w:rsidRDefault="00000000" w:rsidRPr="00000000" w14:paraId="0000004B">
      <w:pPr>
        <w:rPr>
          <w:sz w:val="20"/>
          <w:szCs w:val="20"/>
        </w:rPr>
      </w:pPr>
      <w:r w:rsidDel="00000000" w:rsidR="00000000" w:rsidRPr="00000000">
        <w:rPr>
          <w:rtl w:val="0"/>
        </w:rPr>
      </w:r>
    </w:p>
    <w:p w:rsidR="00000000" w:rsidDel="00000000" w:rsidP="00000000" w:rsidRDefault="00000000" w:rsidRPr="00000000" w14:paraId="0000004C">
      <w:pPr>
        <w:rPr>
          <w:color w:val="1155cc"/>
          <w:u w:val="single"/>
        </w:rPr>
      </w:pPr>
      <w:r w:rsidDel="00000000" w:rsidR="00000000" w:rsidRPr="00000000">
        <w:rPr>
          <w:rtl w:val="0"/>
        </w:rPr>
      </w:r>
    </w:p>
    <w:p w:rsidR="00000000" w:rsidDel="00000000" w:rsidP="00000000" w:rsidRDefault="00000000" w:rsidRPr="00000000" w14:paraId="0000004D">
      <w:pPr>
        <w:pageBreakBefore w:val="0"/>
        <w:rPr>
          <w:color w:val="1155cc"/>
          <w:u w:val="single"/>
        </w:rPr>
      </w:pPr>
      <w:r w:rsidDel="00000000" w:rsidR="00000000" w:rsidRPr="00000000">
        <w:rPr>
          <w:rtl w:val="0"/>
        </w:rPr>
      </w:r>
    </w:p>
    <w:p w:rsidR="00000000" w:rsidDel="00000000" w:rsidP="00000000" w:rsidRDefault="00000000" w:rsidRPr="00000000" w14:paraId="0000004E">
      <w:pPr>
        <w:pageBreakBefore w:val="0"/>
        <w:rPr>
          <w:i w:val="1"/>
          <w:sz w:val="20"/>
          <w:szCs w:val="20"/>
        </w:rPr>
      </w:pPr>
      <w:r w:rsidDel="00000000" w:rsidR="00000000" w:rsidRPr="00000000">
        <w:rPr>
          <w:rtl w:val="0"/>
        </w:rPr>
        <w:t xml:space="preserve">___________________________________________________________________________</w:t>
      </w:r>
      <w:r w:rsidDel="00000000" w:rsidR="00000000" w:rsidRPr="00000000">
        <w:rPr>
          <w:rtl w:val="0"/>
        </w:rPr>
      </w:r>
    </w:p>
    <w:p w:rsidR="00000000" w:rsidDel="00000000" w:rsidP="00000000" w:rsidRDefault="00000000" w:rsidRPr="00000000" w14:paraId="0000004F">
      <w:pPr>
        <w:pageBreakBefore w:val="0"/>
        <w:rPr>
          <w:i w:val="1"/>
          <w:sz w:val="20"/>
          <w:szCs w:val="20"/>
        </w:rPr>
      </w:pPr>
      <w:r w:rsidDel="00000000" w:rsidR="00000000" w:rsidRPr="00000000">
        <w:rPr>
          <w:i w:val="1"/>
          <w:sz w:val="20"/>
          <w:szCs w:val="20"/>
          <w:rtl w:val="0"/>
        </w:rPr>
        <w:t xml:space="preserve">The SNAC Cooperative monthly newsletter provides news about SNAC activities and is sent to our Cooperative Members listserv, which is open to anyone interested in SNAC</w:t>
      </w:r>
      <w:r w:rsidDel="00000000" w:rsidR="00000000" w:rsidRPr="00000000">
        <w:rPr>
          <w:i w:val="1"/>
          <w:rtl w:val="0"/>
        </w:rPr>
        <w:t xml:space="preserve">. </w:t>
      </w:r>
      <w:r w:rsidDel="00000000" w:rsidR="00000000" w:rsidRPr="00000000">
        <w:rPr>
          <w:i w:val="1"/>
          <w:sz w:val="20"/>
          <w:szCs w:val="20"/>
          <w:rtl w:val="0"/>
        </w:rPr>
        <w:t xml:space="preserve">For those interested in subscribing to the listserv, please email snaccooperative@gmail.com. Past issues of the newsletter are available on </w:t>
      </w:r>
      <w:hyperlink r:id="rId20">
        <w:r w:rsidDel="00000000" w:rsidR="00000000" w:rsidRPr="00000000">
          <w:rPr>
            <w:i w:val="1"/>
            <w:color w:val="1155cc"/>
            <w:sz w:val="20"/>
            <w:szCs w:val="20"/>
            <w:u w:val="single"/>
            <w:rtl w:val="0"/>
          </w:rPr>
          <w:t xml:space="preserve">SNAC’s website</w:t>
        </w:r>
      </w:hyperlink>
      <w:r w:rsidDel="00000000" w:rsidR="00000000" w:rsidRPr="00000000">
        <w:rPr>
          <w:i w:val="1"/>
          <w:sz w:val="20"/>
          <w:szCs w:val="20"/>
          <w:rtl w:val="0"/>
        </w:rPr>
        <w:t xml:space="preserve">. To comment on or request more information about the SNAC newsletter please contact the Communications Working Group Chair, Sarah Wells, at</w:t>
      </w:r>
      <w:r w:rsidDel="00000000" w:rsidR="00000000" w:rsidRPr="00000000">
        <w:rPr>
          <w:i w:val="1"/>
          <w:sz w:val="20"/>
          <w:szCs w:val="20"/>
          <w:rtl w:val="0"/>
        </w:rPr>
        <w:t xml:space="preserve">  </w:t>
      </w:r>
      <w:hyperlink r:id="rId21">
        <w:r w:rsidDel="00000000" w:rsidR="00000000" w:rsidRPr="00000000">
          <w:rPr>
            <w:i w:val="1"/>
            <w:color w:val="1155cc"/>
            <w:sz w:val="20"/>
            <w:szCs w:val="20"/>
            <w:u w:val="single"/>
            <w:rtl w:val="0"/>
          </w:rPr>
          <w:t xml:space="preserve">spw4s@virginia.edu</w:t>
        </w:r>
      </w:hyperlink>
      <w:r w:rsidDel="00000000" w:rsidR="00000000" w:rsidRPr="00000000">
        <w:rPr>
          <w:i w:val="1"/>
          <w:sz w:val="20"/>
          <w:szCs w:val="20"/>
          <w:rtl w:val="0"/>
        </w:rPr>
        <w:t xml:space="preserve">, </w:t>
      </w:r>
      <w:r w:rsidDel="00000000" w:rsidR="00000000" w:rsidRPr="00000000">
        <w:rPr>
          <w:i w:val="1"/>
          <w:sz w:val="20"/>
          <w:szCs w:val="20"/>
          <w:rtl w:val="0"/>
        </w:rPr>
        <w:t xml:space="preserve">or fill out the contact form at</w:t>
      </w:r>
      <w:hyperlink r:id="rId22">
        <w:r w:rsidDel="00000000" w:rsidR="00000000" w:rsidRPr="00000000">
          <w:rPr>
            <w:i w:val="1"/>
            <w:sz w:val="20"/>
            <w:szCs w:val="20"/>
            <w:rtl w:val="0"/>
          </w:rPr>
          <w:t xml:space="preserve"> </w:t>
        </w:r>
      </w:hyperlink>
      <w:hyperlink r:id="rId23">
        <w:r w:rsidDel="00000000" w:rsidR="00000000" w:rsidRPr="00000000">
          <w:rPr>
            <w:i w:val="1"/>
            <w:color w:val="1155cc"/>
            <w:sz w:val="20"/>
            <w:szCs w:val="20"/>
            <w:u w:val="single"/>
            <w:rtl w:val="0"/>
          </w:rPr>
          <w:t xml:space="preserve">https://snaccooperative.org/contact</w:t>
        </w:r>
      </w:hyperlink>
      <w:r w:rsidDel="00000000" w:rsidR="00000000" w:rsidRPr="00000000">
        <w:rPr>
          <w:i w:val="1"/>
          <w:sz w:val="20"/>
          <w:szCs w:val="20"/>
          <w:rtl w:val="0"/>
        </w:rPr>
        <w:t xml:space="preserve">.   </w:t>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rPr/>
      </w:pPr>
      <w:r w:rsidDel="00000000" w:rsidR="00000000" w:rsidRPr="00000000">
        <w:rPr/>
        <w:drawing>
          <wp:inline distB="114300" distT="114300" distL="114300" distR="114300">
            <wp:extent cx="2176463" cy="852106"/>
            <wp:effectExtent b="0" l="0" r="0" t="0"/>
            <wp:docPr descr="SNAC logo" id="1" name="image1.png"/>
            <a:graphic>
              <a:graphicData uri="http://schemas.openxmlformats.org/drawingml/2006/picture">
                <pic:pic>
                  <pic:nvPicPr>
                    <pic:cNvPr descr="SNAC logo" id="0" name="image1.png"/>
                    <pic:cNvPicPr preferRelativeResize="0"/>
                  </pic:nvPicPr>
                  <pic:blipFill>
                    <a:blip r:embed="rId24"/>
                    <a:srcRect b="0" l="0" r="0" t="0"/>
                    <a:stretch>
                      <a:fillRect/>
                    </a:stretch>
                  </pic:blipFill>
                  <pic:spPr>
                    <a:xfrm>
                      <a:off x="0" y="0"/>
                      <a:ext cx="2176463" cy="852106"/>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pageBreakBefore w:val="0"/>
        <w:rPr>
          <w:color w:val="657786"/>
          <w:sz w:val="20"/>
          <w:szCs w:val="20"/>
          <w:highlight w:val="white"/>
        </w:rPr>
      </w:pPr>
      <w:hyperlink r:id="rId25">
        <w:r w:rsidDel="00000000" w:rsidR="00000000" w:rsidRPr="00000000">
          <w:rPr>
            <w:color w:val="1155cc"/>
            <w:sz w:val="20"/>
            <w:szCs w:val="20"/>
            <w:highlight w:val="white"/>
            <w:u w:val="single"/>
            <w:rtl w:val="0"/>
          </w:rPr>
          <w:t xml:space="preserve">https://snaccooperative.org/</w:t>
        </w:r>
      </w:hyperlink>
      <w:r w:rsidDel="00000000" w:rsidR="00000000" w:rsidRPr="00000000">
        <w:rPr>
          <w:color w:val="657786"/>
          <w:sz w:val="20"/>
          <w:szCs w:val="20"/>
          <w:highlight w:val="white"/>
          <w:rtl w:val="0"/>
        </w:rPr>
        <w:t xml:space="preserve"> </w:t>
      </w:r>
      <w:r w:rsidDel="00000000" w:rsidR="00000000" w:rsidRPr="00000000">
        <w:rPr>
          <w:rtl w:val="0"/>
        </w:rPr>
      </w:r>
    </w:p>
    <w:p w:rsidR="00000000" w:rsidDel="00000000" w:rsidP="00000000" w:rsidRDefault="00000000" w:rsidRPr="00000000" w14:paraId="00000053">
      <w:pPr>
        <w:pageBreakBefore w:val="0"/>
        <w:rPr>
          <w:color w:val="657786"/>
          <w:sz w:val="20"/>
          <w:szCs w:val="20"/>
          <w:highlight w:val="white"/>
        </w:rPr>
      </w:pPr>
      <w:r w:rsidDel="00000000" w:rsidR="00000000" w:rsidRPr="00000000">
        <w:rPr>
          <w:color w:val="657786"/>
          <w:sz w:val="20"/>
          <w:szCs w:val="20"/>
          <w:highlight w:val="white"/>
          <w:rtl w:val="0"/>
        </w:rPr>
        <w:t xml:space="preserve">@SNACcooperative </w:t>
      </w:r>
    </w:p>
    <w:p w:rsidR="00000000" w:rsidDel="00000000" w:rsidP="00000000" w:rsidRDefault="00000000" w:rsidRPr="00000000" w14:paraId="00000054">
      <w:pPr>
        <w:pageBreakBefore w:val="0"/>
        <w:rPr>
          <w:color w:val="1155cc"/>
          <w:sz w:val="20"/>
          <w:szCs w:val="20"/>
          <w:highlight w:val="white"/>
          <w:u w:val="single"/>
        </w:rPr>
      </w:pPr>
      <w:hyperlink r:id="rId26">
        <w:r w:rsidDel="00000000" w:rsidR="00000000" w:rsidRPr="00000000">
          <w:rPr>
            <w:color w:val="1155cc"/>
            <w:sz w:val="20"/>
            <w:szCs w:val="20"/>
            <w:highlight w:val="white"/>
            <w:u w:val="single"/>
            <w:rtl w:val="0"/>
          </w:rPr>
          <w:t xml:space="preserve">YouTube</w:t>
        </w:r>
      </w:hyperlink>
      <w:r w:rsidDel="00000000" w:rsidR="00000000" w:rsidRPr="00000000">
        <w:rPr>
          <w:rtl w:val="0"/>
        </w:rPr>
      </w:r>
    </w:p>
    <w:p w:rsidR="00000000" w:rsidDel="00000000" w:rsidP="00000000" w:rsidRDefault="00000000" w:rsidRPr="00000000" w14:paraId="00000055">
      <w:pPr>
        <w:pageBreakBefore w:val="0"/>
        <w:rPr>
          <w:color w:val="657786"/>
          <w:sz w:val="20"/>
          <w:szCs w:val="20"/>
          <w:highlight w:val="white"/>
        </w:rPr>
      </w:pPr>
      <w:hyperlink r:id="rId27">
        <w:r w:rsidDel="00000000" w:rsidR="00000000" w:rsidRPr="00000000">
          <w:rPr>
            <w:color w:val="1155cc"/>
            <w:sz w:val="20"/>
            <w:szCs w:val="20"/>
            <w:highlight w:val="white"/>
            <w:u w:val="single"/>
            <w:rtl w:val="0"/>
          </w:rPr>
          <w:t xml:space="preserve">Slack</w:t>
        </w:r>
      </w:hyperlink>
      <w:r w:rsidDel="00000000" w:rsidR="00000000" w:rsidRPr="00000000">
        <w:rPr>
          <w:rFonts w:ascii="Calibri" w:cs="Calibri" w:eastAsia="Calibri" w:hAnsi="Calibri"/>
          <w:color w:val="657786"/>
          <w:sz w:val="24"/>
          <w:szCs w:val="24"/>
          <w:highlight w:val="white"/>
          <w:rtl w:val="0"/>
        </w:rPr>
        <w:t xml:space="preserve"> </w:t>
      </w:r>
      <w:r w:rsidDel="00000000" w:rsidR="00000000" w:rsidRPr="00000000">
        <w:rPr>
          <w:rtl w:val="0"/>
        </w:rPr>
      </w:r>
    </w:p>
    <w:p w:rsidR="00000000" w:rsidDel="00000000" w:rsidP="00000000" w:rsidRDefault="00000000" w:rsidRPr="00000000" w14:paraId="00000056">
      <w:pPr>
        <w:pageBreakBefore w:val="0"/>
        <w:rPr>
          <w:color w:val="657786"/>
          <w:sz w:val="20"/>
          <w:szCs w:val="20"/>
          <w:highlight w:val="white"/>
        </w:rPr>
      </w:pPr>
      <w:r w:rsidDel="00000000" w:rsidR="00000000" w:rsidRPr="00000000">
        <w:rPr>
          <w:rtl w:val="0"/>
        </w:rPr>
      </w:r>
    </w:p>
    <w:p w:rsidR="00000000" w:rsidDel="00000000" w:rsidP="00000000" w:rsidRDefault="00000000" w:rsidRPr="00000000" w14:paraId="00000057">
      <w:pPr>
        <w:pageBreakBefore w:val="0"/>
        <w:rPr>
          <w:color w:val="222222"/>
        </w:rPr>
      </w:pPr>
      <w:r w:rsidDel="00000000" w:rsidR="00000000" w:rsidRPr="00000000">
        <w:rPr>
          <w:rtl w:val="0"/>
        </w:rPr>
      </w:r>
    </w:p>
    <w:p w:rsidR="00000000" w:rsidDel="00000000" w:rsidP="00000000" w:rsidRDefault="00000000" w:rsidRPr="00000000" w14:paraId="00000058">
      <w:pPr>
        <w:pageBreakBefore w:val="0"/>
        <w:rPr/>
      </w:pPr>
      <w:r w:rsidDel="00000000" w:rsidR="00000000" w:rsidRPr="00000000">
        <w:rPr>
          <w:rtl w:val="0"/>
        </w:rPr>
      </w:r>
    </w:p>
    <w:sectPr>
      <w:pgSz w:h="15840" w:w="12240" w:orient="portrait"/>
      <w:pgMar w:bottom="144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portal.snaccooperative.org/node/416" TargetMode="External"/><Relationship Id="rId22" Type="http://schemas.openxmlformats.org/officeDocument/2006/relationships/hyperlink" Target="https://snaccooperative.org/contact" TargetMode="External"/><Relationship Id="rId21" Type="http://schemas.openxmlformats.org/officeDocument/2006/relationships/hyperlink" Target="mailto:spw4s@virginia.edu" TargetMode="External"/><Relationship Id="rId24" Type="http://schemas.openxmlformats.org/officeDocument/2006/relationships/image" Target="media/image1.png"/><Relationship Id="rId23" Type="http://schemas.openxmlformats.org/officeDocument/2006/relationships/hyperlink" Target="https://snaccooperative.org/contac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rginia.zoom.us/meeting/register/tJModu2upzIvHtywNj3vt0JLhhtSXi8IUD20" TargetMode="External"/><Relationship Id="rId26" Type="http://schemas.openxmlformats.org/officeDocument/2006/relationships/hyperlink" Target="https://www.youtube.com/channel/UCF2wPMngxE7keSUmFM-SJFg/featured?pbjreload=102" TargetMode="External"/><Relationship Id="rId25" Type="http://schemas.openxmlformats.org/officeDocument/2006/relationships/hyperlink" Target="https://snaccooperative.org/" TargetMode="External"/><Relationship Id="rId27" Type="http://schemas.openxmlformats.org/officeDocument/2006/relationships/hyperlink" Target="https://join.slack.com/t/snac-coop/shared_invite/zt-5a9q4evb-glJGwP6bvC5ALQ25_MiHUw" TargetMode="External"/><Relationship Id="rId5" Type="http://schemas.openxmlformats.org/officeDocument/2006/relationships/styles" Target="styles.xml"/><Relationship Id="rId6" Type="http://schemas.openxmlformats.org/officeDocument/2006/relationships/hyperlink" Target="mailto:dpitti@virginia.edu" TargetMode="External"/><Relationship Id="rId7" Type="http://schemas.openxmlformats.org/officeDocument/2006/relationships/hyperlink" Target="https://www.imls.gov/grants/awarded/re-252311-ols-22" TargetMode="External"/><Relationship Id="rId8" Type="http://schemas.openxmlformats.org/officeDocument/2006/relationships/hyperlink" Target="https://virginia.zoom.us/meeting/register/tJAucumprjotH9xhD60ThCVpaeIQ9kBk7L9D" TargetMode="External"/><Relationship Id="rId11" Type="http://schemas.openxmlformats.org/officeDocument/2006/relationships/hyperlink" Target="mailto:jerry.simmons@nara.gov" TargetMode="External"/><Relationship Id="rId10" Type="http://schemas.openxmlformats.org/officeDocument/2006/relationships/hyperlink" Target="mailto:dina.herbert@nara.gov" TargetMode="External"/><Relationship Id="rId13" Type="http://schemas.openxmlformats.org/officeDocument/2006/relationships/hyperlink" Target="mailto:spw4s@virginia.edu" TargetMode="External"/><Relationship Id="rId12" Type="http://schemas.openxmlformats.org/officeDocument/2006/relationships/hyperlink" Target="mailto:jhg2v@virginia.edu" TargetMode="External"/><Relationship Id="rId15" Type="http://schemas.openxmlformats.org/officeDocument/2006/relationships/hyperlink" Target="mailto:pyzynski.fas@harvard.edu" TargetMode="External"/><Relationship Id="rId14" Type="http://schemas.openxmlformats.org/officeDocument/2006/relationships/hyperlink" Target="mailto:alexanderduryee@nypl.org" TargetMode="External"/><Relationship Id="rId17" Type="http://schemas.openxmlformats.org/officeDocument/2006/relationships/hyperlink" Target="mailto:BourgoinM@si.edu" TargetMode="External"/><Relationship Id="rId16" Type="http://schemas.openxmlformats.org/officeDocument/2006/relationships/hyperlink" Target="https://tinyurl.com/SNACESWGForm" TargetMode="External"/><Relationship Id="rId19" Type="http://schemas.openxmlformats.org/officeDocument/2006/relationships/hyperlink" Target="https://forms.gle/VBu1MvYKuMVa4jeh8" TargetMode="External"/><Relationship Id="rId18" Type="http://schemas.openxmlformats.org/officeDocument/2006/relationships/hyperlink" Target="mailto:spw4s@virginia.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